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421" w:rsidRPr="003A1F96" w:rsidRDefault="00AF3421" w:rsidP="003A1F96">
      <w:pPr>
        <w:ind w:firstLine="5670"/>
        <w:rPr>
          <w:bCs/>
          <w:sz w:val="27"/>
          <w:szCs w:val="27"/>
        </w:rPr>
      </w:pPr>
      <w:bookmarkStart w:id="0" w:name="_GoBack"/>
      <w:bookmarkEnd w:id="0"/>
      <w:r w:rsidRPr="003A1F96">
        <w:rPr>
          <w:bCs/>
          <w:sz w:val="27"/>
          <w:szCs w:val="27"/>
        </w:rPr>
        <w:t>УТВЕРЖДЕНО</w:t>
      </w:r>
    </w:p>
    <w:p w:rsidR="00AF3421" w:rsidRPr="003A1F96" w:rsidRDefault="00AF3421" w:rsidP="003A1F96">
      <w:pPr>
        <w:ind w:firstLine="5670"/>
        <w:rPr>
          <w:bCs/>
          <w:sz w:val="27"/>
          <w:szCs w:val="27"/>
        </w:rPr>
      </w:pPr>
      <w:r w:rsidRPr="003A1F96">
        <w:rPr>
          <w:bCs/>
          <w:sz w:val="27"/>
          <w:szCs w:val="27"/>
        </w:rPr>
        <w:t>постановлением Администрации</w:t>
      </w:r>
    </w:p>
    <w:p w:rsidR="00AF3421" w:rsidRPr="003A1F96" w:rsidRDefault="00AF3421" w:rsidP="003A1F96">
      <w:pPr>
        <w:ind w:firstLine="5670"/>
        <w:rPr>
          <w:bCs/>
          <w:sz w:val="27"/>
          <w:szCs w:val="27"/>
        </w:rPr>
      </w:pPr>
      <w:r w:rsidRPr="003A1F96">
        <w:rPr>
          <w:bCs/>
          <w:sz w:val="27"/>
          <w:szCs w:val="27"/>
        </w:rPr>
        <w:t>Петрозаводского городского округа</w:t>
      </w:r>
    </w:p>
    <w:p w:rsidR="00AF3421" w:rsidRPr="003A1F96" w:rsidRDefault="003F04CB" w:rsidP="003A1F96">
      <w:pPr>
        <w:ind w:firstLine="5670"/>
        <w:rPr>
          <w:bCs/>
          <w:sz w:val="27"/>
          <w:szCs w:val="27"/>
        </w:rPr>
      </w:pPr>
      <w:r>
        <w:rPr>
          <w:bCs/>
          <w:sz w:val="27"/>
          <w:szCs w:val="27"/>
        </w:rPr>
        <w:t>От 29.12.2018 г. № 3987</w:t>
      </w: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both"/>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ПОЛОЖЕНИЕ</w:t>
      </w:r>
    </w:p>
    <w:p w:rsidR="00AF3421" w:rsidRPr="003A1F96" w:rsidRDefault="00AF3421" w:rsidP="00205EBC">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 xml:space="preserve">о закупке товаров, работ, услуг для нужд муниципального бюджетного учреждения Петрозаводского городского округа </w:t>
      </w:r>
    </w:p>
    <w:p w:rsidR="00AF3421" w:rsidRPr="003A1F96" w:rsidRDefault="00AF3421" w:rsidP="00205EBC">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 xml:space="preserve">«Спортивная школа № </w:t>
      </w:r>
      <w:r w:rsidR="000C5CC0">
        <w:rPr>
          <w:rFonts w:ascii="Times New Roman" w:hAnsi="Times New Roman" w:cs="Times New Roman"/>
          <w:sz w:val="27"/>
          <w:szCs w:val="27"/>
        </w:rPr>
        <w:t>7</w:t>
      </w:r>
      <w:r w:rsidRPr="003A1F96">
        <w:rPr>
          <w:rFonts w:ascii="Times New Roman" w:hAnsi="Times New Roman" w:cs="Times New Roman"/>
          <w:sz w:val="27"/>
          <w:szCs w:val="27"/>
        </w:rPr>
        <w:t>»</w:t>
      </w: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p>
    <w:p w:rsidR="00AF3421" w:rsidRPr="003A1F96" w:rsidRDefault="00AF3421" w:rsidP="00205EBC">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2018</w:t>
      </w: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lastRenderedPageBreak/>
        <w:t>I. ОБЩИЕ ПОЛОЖЕНИЯ</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 Настоящее Положение о закупке товаров, работ, услуг (далее - Положение о закупке) является документом, который регламентирует закупочную деятельность муниципального бюджетного учреждения Петрозаводского городского округа «Спортивная школа № </w:t>
      </w:r>
      <w:r w:rsidR="000C5CC0">
        <w:rPr>
          <w:rFonts w:ascii="Times New Roman" w:hAnsi="Times New Roman" w:cs="Times New Roman"/>
          <w:sz w:val="27"/>
          <w:szCs w:val="27"/>
        </w:rPr>
        <w:t>7</w:t>
      </w:r>
      <w:r w:rsidRPr="003A1F96">
        <w:rPr>
          <w:rFonts w:ascii="Times New Roman" w:hAnsi="Times New Roman" w:cs="Times New Roman"/>
          <w:sz w:val="27"/>
          <w:szCs w:val="27"/>
        </w:rPr>
        <w:t xml:space="preserve">» (далее – Заказчик), содержит требования к закупке, в том числе порядок подготовки и осуществления закупок способами, указанными в настоящем Положении о закупке, порядок и условия их применения, порядок заключения и исполнения договоров, а также иные связанные с обеспечением закупки положения.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Настоящее Положение о закупке разработано в соответствии с нормами Федерального закона от 18 июля 2011 года № 223-ФЗ «О закупках товаров, работ, услуг отдельными видами юридических лиц» (далее – Федеральный закон).</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Положение о закупке регулирует отношения, связанные с осуществлением закупок Заказчиком:</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 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 сентября 2016 года № 925) предоставляется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4.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w:t>
      </w:r>
      <w:r w:rsidRPr="003A1F96">
        <w:rPr>
          <w:rFonts w:ascii="Times New Roman" w:hAnsi="Times New Roman" w:cs="Times New Roman"/>
          <w:sz w:val="27"/>
          <w:szCs w:val="27"/>
        </w:rPr>
        <w:lastRenderedPageBreak/>
        <w:t xml:space="preserve">выполняемым, оказываемым иностранными лицами, не предоставляется если: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а) закупка признана несостоявшейся и договор заключается с единственным участником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II. ПОРЯДОК ПОДГОТОВКИ ПРОЦЕДУР ЗАКУПКИ</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 Проведение закупки осуществляется на основании утвержденного плана закупки товаров, работ, услуг, размещенного в единой информационной системе в сфере закупок товаров, работ, услуг для обеспечения государственных и муниципальных нужд (далее соответственно – план закупки, единая информационная система).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 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постановлениями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от 10 сентября 2012 года № 908 «Об утверждении Положения о размещении в единой информационной системе информации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7. План закупки является основным плановым документом в сфере закупок, утверждается Заказчиком на один год, за исключением случаев, указанных в пункте      </w:t>
      </w:r>
      <w:r w:rsidR="00B26517">
        <w:rPr>
          <w:rFonts w:ascii="Times New Roman" w:hAnsi="Times New Roman" w:cs="Times New Roman"/>
          <w:sz w:val="27"/>
          <w:szCs w:val="27"/>
        </w:rPr>
        <w:t>8</w:t>
      </w:r>
      <w:r w:rsidRPr="003A1F96">
        <w:rPr>
          <w:rFonts w:ascii="Times New Roman" w:hAnsi="Times New Roman" w:cs="Times New Roman"/>
          <w:sz w:val="27"/>
          <w:szCs w:val="27"/>
        </w:rPr>
        <w:t xml:space="preserve"> Положения о закупке, с поквартальной разбивкой.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8. План закупки инновационной продукции, высокотехнологичной продукции, </w:t>
      </w:r>
      <w:r w:rsidRPr="003A1F96">
        <w:rPr>
          <w:rFonts w:ascii="Times New Roman" w:hAnsi="Times New Roman" w:cs="Times New Roman"/>
          <w:sz w:val="27"/>
          <w:szCs w:val="27"/>
        </w:rPr>
        <w:lastRenderedPageBreak/>
        <w:t>лекарственных средств размещается Заказчиком в единой информационной системе на период от пяти до семи лет.</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9. Заказчиком создается комиссия по осуществлению закупки (далее - комиссия).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Решение о создании комиссии, определение порядка ее работы, персонального состава и назначение председателя комиссии осуществляется до размещения в единой информационной системе извещения о закупке и документации о закупке и оформляется приказом.</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10. В состав комиссии не могут включаться лица, лично заинтересованные в результатах закупки (представители участников закупки,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комиссии Заказчик вправе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иному лицу, который в таком случае может принять решение о принудительном отводе члена комиссии.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11. Основной функцией комиссии является принятие решений в рамках конкретной процедуры закупок.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III. СПОСОБЫ ЗАКУПКИ И УСЛОВИЯ ИХ ИСПОЛЬЗОВАНИЯ</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12. Выбор поставщика (подрядчика, исполнителя) с целью заключения с ним договора на поставку товаров, выполнение работ, оказание услуг для удовлетворения нужд Заказчика может осуществляться с помощью следующих способов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 У единственного поставщика (исполнителя, подрядчика).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2) Конкурентными способами: путем проведения торгов (конкурс (открытый конкурс, конкурс в электронной форме), аукцион в электронной форме, запрос предложений (запрос предложений в электронной форме). При этом конкурентные закупки, участниками которых могут быть только субъекты малого и среднего предпринимательства, осуществляются в электронной форме.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Конкурентной закупкой является закупка, осуществляемая с соблюдением одновременно следующих условий:</w:t>
      </w:r>
    </w:p>
    <w:p w:rsidR="00AF3421" w:rsidRPr="003A1F96" w:rsidRDefault="004C178D"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а</w:t>
      </w:r>
      <w:r w:rsidR="00AF3421" w:rsidRPr="003A1F96">
        <w:rPr>
          <w:rFonts w:ascii="Times New Roman" w:hAnsi="Times New Roman" w:cs="Times New Roman"/>
          <w:sz w:val="27"/>
          <w:szCs w:val="27"/>
        </w:rPr>
        <w:t>) Информация о конкурентной закупке сообщается заказчиком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AF3421" w:rsidRPr="003A1F96" w:rsidRDefault="004C178D"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б</w:t>
      </w:r>
      <w:r w:rsidR="00AF3421" w:rsidRPr="003A1F96">
        <w:rPr>
          <w:rFonts w:ascii="Times New Roman" w:hAnsi="Times New Roman" w:cs="Times New Roman"/>
          <w:sz w:val="27"/>
          <w:szCs w:val="27"/>
        </w:rPr>
        <w:t xml:space="preserve">) Обеспечивается конкуренция между участниками конкурентной закупки за право заключить договор с заказчиком на условиях, предлагаемых в заявках на </w:t>
      </w:r>
      <w:r w:rsidR="00AF3421" w:rsidRPr="003A1F96">
        <w:rPr>
          <w:rFonts w:ascii="Times New Roman" w:hAnsi="Times New Roman" w:cs="Times New Roman"/>
          <w:sz w:val="27"/>
          <w:szCs w:val="27"/>
        </w:rPr>
        <w:lastRenderedPageBreak/>
        <w:t>участие в такой закупке, окончательных предложениях участников такой закупки.</w:t>
      </w:r>
    </w:p>
    <w:p w:rsidR="00AF3421" w:rsidRPr="003A1F96" w:rsidRDefault="004C178D"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в</w:t>
      </w:r>
      <w:r w:rsidR="00AF3421" w:rsidRPr="003A1F96">
        <w:rPr>
          <w:rFonts w:ascii="Times New Roman" w:hAnsi="Times New Roman" w:cs="Times New Roman"/>
          <w:sz w:val="27"/>
          <w:szCs w:val="27"/>
        </w:rPr>
        <w:t>) Описание предмета конкурентной закупки осуществляется с соблюдением требований части 6.1 статьи 3 Федерального закона.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13. Решение о закупке принимает руководитель Заказчика или иное уполномоченное лицо на основании обоснованных письменных предложений соответствующего уполномоченного лица и/или структурного подразделения заказчика, инициирующего закупку. Указанные предложения должны содержать, в том числе, обоснование начальной (максимальной) цены договора и обоснование выбора способа закупок.</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14. При осуществлении закупки товаров, работ, услуг конкурентными способами могут выделяться лоты, в отношении которых в извещении о проведении аукциона, конкурса, документации об аукционе, конкурсе отдельно указываются предмет, начальная (максимальная) цена, сроки и иные условия поставки товаров, выполнения работ или оказания услуг. Участник закупки подает заявку на участие в аукционе, конкурсе в отношении определенного лота. В отношении каждого лота заключается отдельный договор.</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15. Заказчик осуществляет закупку товаров (работ, услуг) способом, который позволяет осуществить закупку товаров (работ, услуг), наиболее полно отвечающим требованиям заказчика. Решение о способе закупки принимается Заказчиком в соответствии с настоящим Положением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16. Заказчик вправе провести любую конкурентную процедуру закупки в электронной форме.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В случаях, установленных Постановлением Правительства Российской Федерации от 21 июня 2012 года № 616 «Об утверждении перечня товаров, работ и услуг, закупка которых осуществляется в электронной форме», закупка осуществляется в электронной форме.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При проведении закупки в электронной форме Заказчик размещает информацию о закупке в единой информационной системе и на электронной площадке.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Порядок проведения конкурентной закупки в электронной форме регулируется статьей 3.3 Федерального закона, настоящим Положением о закупке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усиленной квалифицированной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IV. ТРЕБОВАНИЯ К УЧАСТНИКАМ ЗАКУПКИ</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17.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18. 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или ее нотариально заверенной копией.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19. В документации о конкурентной закупке устанавливаются следующие обязательные требования к участникам закупки: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4)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6) отсутствие между участником закупки и Заказчиком конфликта интересов;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7)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w:t>
      </w:r>
      <w:r w:rsidRPr="003A1F96">
        <w:rPr>
          <w:rFonts w:ascii="Times New Roman" w:hAnsi="Times New Roman" w:cs="Times New Roman"/>
          <w:sz w:val="27"/>
          <w:szCs w:val="27"/>
        </w:rPr>
        <w:lastRenderedPageBreak/>
        <w:t>лиц», а также в реестре недобросовестных поставщиков, предусмотренном статьей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20. К участникам закупки Заказчик вправе предъявить иные дополнительные квалификационные требования в зависимости от предмета закупки, в том числе: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 наличие финансовых, материальных средств, а также иных возможностей (ресурсов), необходимых для выполнения условий договора;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2) положительная деловая репутация, наличие опыта осуществления поставок, выполнения работ или оказания услуг. При установлении указанных требований Заказчик обязан определить конкретные единицы измерения.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21. Требования к участникам закупки, а также единицы измерения требований к участникам закупки указываются Заказчиком в документации о закупке.</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V. СОДЕРЖАНИЕ ИЗВЕЩЕНИЯ О ЗАКУПКЕ,</w:t>
      </w: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ДОКУМЕНТАЦИИ О ЗАКУПКЕ И ПРОТОКОЛОВ. ПОРЯДОК ОТМЕНЫ ЗАКУПКИ. ОБЕСПЕЧЕНИЕ ЗАЯВКИ НА УЧАСТИЕ В ЗАКУПКЕ</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22.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При осуществлении закупки, за исключением закупки у единственного поставщика (исполнителя, подрядчика),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 законом и Положением о закупке, за исключением:</w:t>
      </w:r>
    </w:p>
    <w:p w:rsidR="00AF3421"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а) закупок товаров, работ, услуг, стоимость которых не превышает сто тысяч рублей;</w:t>
      </w:r>
    </w:p>
    <w:p w:rsidR="008011E5" w:rsidRPr="008011E5" w:rsidRDefault="008011E5" w:rsidP="00AF3421">
      <w:pPr>
        <w:pStyle w:val="ConsPlusNormal"/>
        <w:ind w:firstLine="709"/>
        <w:jc w:val="both"/>
        <w:rPr>
          <w:rFonts w:ascii="Times New Roman" w:hAnsi="Times New Roman" w:cs="Times New Roman"/>
          <w:sz w:val="27"/>
          <w:szCs w:val="27"/>
        </w:rPr>
      </w:pPr>
      <w:r w:rsidRPr="008011E5">
        <w:rPr>
          <w:rFonts w:ascii="Times New Roman" w:hAnsi="Times New Roman" w:cs="Times New Roman"/>
          <w:sz w:val="27"/>
          <w:szCs w:val="27"/>
        </w:rPr>
        <w:t xml:space="preserve">б) сведений о закупке </w:t>
      </w:r>
      <w:r w:rsidRPr="008011E5">
        <w:rPr>
          <w:rFonts w:ascii="Times New Roman" w:eastAsiaTheme="minorHAnsi" w:hAnsi="Times New Roman" w:cs="Times New Roman"/>
          <w:sz w:val="27"/>
          <w:szCs w:val="27"/>
          <w:lang w:eastAsia="en-US"/>
        </w:rPr>
        <w:t>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AF3421" w:rsidRPr="003A1F96" w:rsidRDefault="008011E5" w:rsidP="00AF3421">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в</w:t>
      </w:r>
      <w:r w:rsidR="00AF3421" w:rsidRPr="003A1F96">
        <w:rPr>
          <w:rFonts w:ascii="Times New Roman" w:hAnsi="Times New Roman" w:cs="Times New Roman"/>
          <w:sz w:val="27"/>
          <w:szCs w:val="27"/>
        </w:rPr>
        <w:t>) сведений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В случае если при заключении и исполнении договора изменяются количество, объем, цена закупаемых товаров, работ, услуг или сроки исполнения </w:t>
      </w:r>
      <w:r w:rsidRPr="003A1F96">
        <w:rPr>
          <w:rFonts w:ascii="Times New Roman" w:hAnsi="Times New Roman" w:cs="Times New Roman"/>
          <w:sz w:val="27"/>
          <w:szCs w:val="27"/>
        </w:rPr>
        <w:lastRenderedPageBreak/>
        <w:t>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может быть размещена заказчиком в единой информационной системе в случае, если это предусмотрено Положением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23. В извещении о закупке должны быть указаны, в том числе следующие сведения: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 способ осуществления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наименование, место нахождения, почтовый адрес, адрес электронной почты, номер контактного телефона Заказчика;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(при необходимости);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 место поставки товара, выполнения работ, оказания услуг;</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 сведения о праве Заказчика отказаться от проведения процедуры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10) сведения о предоставлении преференций.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24. В случае проведения многолотового конкурса или аукциона в отношении каждого лота в извещении о закупке отдельно указываются предмет, сведения о начальной цене, сроки и иные условия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25. В документации о закупке должны быть указаны сведения, определенные Положением о закупке, в том числе: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 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w:t>
      </w:r>
      <w:r w:rsidRPr="003A1F96">
        <w:rPr>
          <w:rFonts w:ascii="Times New Roman" w:hAnsi="Times New Roman" w:cs="Times New Roman"/>
          <w:sz w:val="27"/>
          <w:szCs w:val="27"/>
        </w:rPr>
        <w:lastRenderedPageBreak/>
        <w:t>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требования к содержанию, форме, оформлению и составу заявки на участие в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 место, условия и сроки (периоды) поставки товара, выполнения работы, оказания услуги;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 форма, сроки и порядок оплаты товара, работы, услуги;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11) формы, порядок, дата и время окончания срока предоставления участникам такой закупки разъяснений положений документации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12) дата рассмотрения предложений участников такой закупки и подведения итогов такой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lastRenderedPageBreak/>
        <w:t>13) критерии оценки и сопоставления заявок на участие в такой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14) порядок оценки и сопоставления заявок на участие в такой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15) описание предмета такой закупки в соответствии с частью 6.1 статьи 3 Федерального закона;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16) 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17)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26. Документация о закупке должна содержать обоснование начальной (максимальной) цены договора (цены лота), содержащее полученные Заказчиком информацию или расчеты и использованные заказчиком источники информации о ценах товаров, работ, услуг, в том числе путем указания соответствующих сайтов в сети Интернет или иного указания.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27. Документация о закупке должна содержать следующие сведения: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сведения о начальной (максимальной) цене единицы каждого товара, работы, услуги, являющихся предметом закупки;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3)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4)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 сентября 2016 года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Правительства Российской Федерации от 16 сентября 2016 года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5)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6) указание страны происхождения поставляемого товара на основании </w:t>
      </w:r>
      <w:r w:rsidRPr="003A1F96">
        <w:rPr>
          <w:rFonts w:ascii="Times New Roman" w:hAnsi="Times New Roman" w:cs="Times New Roman"/>
          <w:sz w:val="27"/>
          <w:szCs w:val="27"/>
        </w:rPr>
        <w:lastRenderedPageBreak/>
        <w:t xml:space="preserve">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 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28. Протокол, составляемый комиссией в ходе осуществления конкурентной закупки (по результатам этапа конкурентной закупки), должен содержать следующие сведения: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 дату подписания протокола;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количество поданных на участие в закупке (этапе закупки) заявок, а также дату и время регистрации каждой заявки;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а) количество заявок на участие в закупке, которые отклонены;</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б) оснований отклонения каждой заявки на участие в закупке с указанием положений документации о закупке, которым она не соответствует;</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 результаты оценки заявок на участие в закупке с указанием итогового решения комиссии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 причины, по которым конкурентная закупка признана несостоявшейся в случае ее признания таковой;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 иные сведения, предусмотренные настоящим Положением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29. Протокол, составляемый комиссией по итогам конкурентной закупки, должен содержать следующие сведения: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 дату подписания протокола;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количество поданных заявок на участие в закупке, а также дату и время регистрации каждой заявки;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lastRenderedPageBreak/>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а) количества заявок на участие в закупке, окончательных предложений, которые отклонены;</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б) оснований отклонения каждой заявки на участие в закупке (окончательного предложения) с указанием положений документации о закупке, которым не соответствует заявка (окончательное предложение);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 причины, по которым закупка признана несостоявшейся, в случае признания ее таковой;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 иные сведения, предусмотренные настоящим Положением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30.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Решение об отмене конкурентной закупки размещается в единой информационной системе в день принятия этого решения.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По истечении срока отмены конкурентной закупки, установленного абзацем первым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31.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 3.4 Федерального закона.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Обеспечение заявки на участие в закупке не возвращается участнику в </w:t>
      </w:r>
      <w:r w:rsidRPr="003A1F96">
        <w:rPr>
          <w:rFonts w:ascii="Times New Roman" w:hAnsi="Times New Roman" w:cs="Times New Roman"/>
          <w:sz w:val="27"/>
          <w:szCs w:val="27"/>
        </w:rPr>
        <w:lastRenderedPageBreak/>
        <w:t>следующих случаях:</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 уклонение или отказ участника закупки от заключения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не предоставление или предоставление с нарушением условий, установленных Федеральным законом,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VI. ПОРЯДОК ПРОВЕДЕНИЯ ПРОЦЕДУР ЗАКУПКИ</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Закупка у единственного поставщика (подрядчика, исполнителя)</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32. Осуществление закупки у единственного поставщика (исполнителя, подрядчика) - способ закупки, при котором Заказчик предлагает заключить договор только одному поставщику (исполнителю, подрядчику). Не является торгами в соответствии с законодательством Российской Федерации.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33. Закупка у единственного поставщика (подрядчика, исполнителя) может осуществляться Заказчиком в случаях: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1) осуществления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2) признания несостоявшимися конкурса, аукциона, запроса предложений;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 осуществление закупки товаров, работ, услуг на сумму, не превышающую</w:t>
      </w:r>
      <w:r w:rsidR="00710F7D" w:rsidRPr="003A1F96">
        <w:rPr>
          <w:rFonts w:ascii="Times New Roman" w:hAnsi="Times New Roman" w:cs="Times New Roman"/>
          <w:sz w:val="27"/>
          <w:szCs w:val="27"/>
        </w:rPr>
        <w:t xml:space="preserve"> </w:t>
      </w:r>
      <w:r w:rsidRPr="003A1F96">
        <w:rPr>
          <w:rFonts w:ascii="Times New Roman" w:hAnsi="Times New Roman" w:cs="Times New Roman"/>
          <w:sz w:val="27"/>
          <w:szCs w:val="27"/>
        </w:rPr>
        <w:t>1</w:t>
      </w:r>
      <w:r w:rsidR="00710F7D" w:rsidRPr="003A1F96">
        <w:rPr>
          <w:rFonts w:ascii="Times New Roman" w:hAnsi="Times New Roman" w:cs="Times New Roman"/>
          <w:sz w:val="27"/>
          <w:szCs w:val="27"/>
        </w:rPr>
        <w:t> </w:t>
      </w:r>
      <w:r w:rsidRPr="003A1F96">
        <w:rPr>
          <w:rFonts w:ascii="Times New Roman" w:hAnsi="Times New Roman" w:cs="Times New Roman"/>
          <w:sz w:val="27"/>
          <w:szCs w:val="27"/>
        </w:rPr>
        <w:t>000</w:t>
      </w:r>
      <w:r w:rsidR="00710F7D" w:rsidRPr="003A1F96">
        <w:rPr>
          <w:rFonts w:ascii="Times New Roman" w:hAnsi="Times New Roman" w:cs="Times New Roman"/>
          <w:sz w:val="27"/>
          <w:szCs w:val="27"/>
        </w:rPr>
        <w:t xml:space="preserve"> </w:t>
      </w:r>
      <w:r w:rsidRPr="003A1F96">
        <w:rPr>
          <w:rFonts w:ascii="Times New Roman" w:hAnsi="Times New Roman" w:cs="Times New Roman"/>
          <w:sz w:val="27"/>
          <w:szCs w:val="27"/>
        </w:rPr>
        <w:t xml:space="preserve">000 (Один миллион) рублей 00 коп. по одной сделке (договору, контракту);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4) вследствие наступления чрезвычайных обстоятельств (либо для их предотвращения) или обстоятельств непреодолимой силы возникла срочная необходимость в определенных товарах, работах, услугах, в связи с чем применение иных процедур нецелесообразно.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34. В зависимости от инициативной стороны закупка у единственного поставщика может осуществляться путем направления предложения о заключении договора конкретному контрагенту, либо принятия предложения о заключении договора от одного контрагента без рассмотрения конкурирующих предложений.</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Закупка путем проведения запроса предложений</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35. Выбор поставщика (подрядчика, исполнителя) путем проведения запроса предложений может осуществляться, если предметом закупки является поставка товаров, выполнение работ, оказание услуг, начальная (максимальная) цена договора не превышает 1</w:t>
      </w:r>
      <w:r w:rsidR="00106301" w:rsidRPr="003A1F96">
        <w:rPr>
          <w:rFonts w:ascii="Times New Roman" w:hAnsi="Times New Roman" w:cs="Times New Roman"/>
          <w:sz w:val="27"/>
          <w:szCs w:val="27"/>
        </w:rPr>
        <w:t> </w:t>
      </w:r>
      <w:r w:rsidRPr="003A1F96">
        <w:rPr>
          <w:rFonts w:ascii="Times New Roman" w:hAnsi="Times New Roman" w:cs="Times New Roman"/>
          <w:sz w:val="27"/>
          <w:szCs w:val="27"/>
        </w:rPr>
        <w:t>500</w:t>
      </w:r>
      <w:r w:rsidR="00106301" w:rsidRPr="003A1F96">
        <w:rPr>
          <w:rFonts w:ascii="Times New Roman" w:hAnsi="Times New Roman" w:cs="Times New Roman"/>
          <w:sz w:val="27"/>
          <w:szCs w:val="27"/>
        </w:rPr>
        <w:t xml:space="preserve"> </w:t>
      </w:r>
      <w:r w:rsidRPr="003A1F96">
        <w:rPr>
          <w:rFonts w:ascii="Times New Roman" w:hAnsi="Times New Roman" w:cs="Times New Roman"/>
          <w:sz w:val="27"/>
          <w:szCs w:val="27"/>
        </w:rPr>
        <w:t>000 (Один миллион пятьсот тысяч) рублей 00 коп. и имеет целью выбор участника закупки, предложившего наилучшие исполнения договора на основании критериев, установленных Положением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36. Информация о проведении запроса предложений, включая извещение о проведении запроса предложений, документацию о запросе предложений, проект договора размещается Заказчиком в единой информационной системе не менее чем за 7 (семь) рабочих дней до установленного в документации о запросе предложений дня окончания подачи заявок на участие в запросе предложений.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37. В случае внесения изменений в извещение о проведении запроса </w:t>
      </w:r>
      <w:r w:rsidRPr="003A1F96">
        <w:rPr>
          <w:rFonts w:ascii="Times New Roman" w:hAnsi="Times New Roman" w:cs="Times New Roman"/>
          <w:sz w:val="27"/>
          <w:szCs w:val="27"/>
        </w:rPr>
        <w:lastRenderedPageBreak/>
        <w:t>предложений, документацию о запросе предложений срок подачи заявок должен быть продлен Заказчиком так, чтобы со дня размещения в единой информационной системе внесенных в извещение о проведении запроса предложений, документацию о запросе предложений изменений до даты окончания подачи заявок на участие в запросе предложений срок составлял не менее чем 7 (семь) рабочих дней.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38. Заявка на участие в запросе предложений должна содержать сведения, указанные Заказчиком в документации о запросе предложений.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39. Заявка на участие в запросе предложений подается участником закупки в письменной форме. Участник закупки в заявке указывает (декларирует) наименование страны происхождения поставляемых товаров.</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товаров, указанных в заявке на участие в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40. Комиссия в день и в месте, которые указаны в документации о запросе предложений, рассматривает заявки на соответствие их требованиям, установленным в извещении и документации о проведении запроса предложений, и оценивает такие заявки.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41. 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(прилагается).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42. Победителем запроса предложений признается участник закупки, заявка которого в соответствии с критериями, определенными в документации о запросе предложений, наиболее полно соответствует требованиям документации и содержит лучшие условия исполнения договора, и заявке которого присвоен первый номер.</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43. Результаты рассмотрения и оценки заявок на участие в запросе предложений оформляются протоколом, который подписывается всеми членами комиссии и размещается Заказчиком в единой информационной системе не позднее чем через три дня со дня подписания такого протокола.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44. Если на участие в запросе предложений не подано заявок либо подана одна заявка, запрос предложений признается несостоявшимся.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Закупка путем проведения аукциона в электронной форме</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45. Выбор поставщика (подрядчика, исполнителя) путем проведения аукциона в электронной форме (далее – Аукцион) может осуществляться, если предметом закупки является простая и (или) стандартно сопоставимая продукция и единственным критерием оценки предложений участников закупки является цена, вне зависимости от начальной (максимальной) цены договора.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46. Информация о проведении Аукциона, включая извещение о проведении </w:t>
      </w:r>
      <w:r w:rsidRPr="003A1F96">
        <w:rPr>
          <w:rFonts w:ascii="Times New Roman" w:hAnsi="Times New Roman" w:cs="Times New Roman"/>
          <w:sz w:val="27"/>
          <w:szCs w:val="27"/>
        </w:rPr>
        <w:lastRenderedPageBreak/>
        <w:t>Аукциона, аукционную документацию, проект договора, размещается Заказчиком в единой информационной системе не менее чем за 15 (пятнадцать) дней до установленного в аукционной документации дня окончания подачи заявок на участие в аукционе.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 В случае внесения изменений в извещение о проведении Аукциона, аукционную документацию срок подачи заявок должен быть продлен Заказчиком так, чтобы со дня размещения в единой информационной системе внесенных в извещение о проведении Аукциона, аукционную документацию изменений до даты окончания подачи заявок на участие в Аукционе срок составлял не менее чем 15 (пятнадцать) дней.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47. 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Участник закупки в заявке указывает (декларирует) наименование страны происхождения поставляемых товаров.</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товаров, указанных в заявке на участие в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48. Заказчик в документации об Аукционе обязан установить четкие требования к участникам закупки и к закупаемой продукции, работам, услугам, которые не могут быть изменены участником закупки.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49. Участник закупки вправе подать только одну заявку на участие в Аукционе в отношении каждого предмета Аукциона (лота).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50. Подача предложений о цене договора участниками закупки осуществляется в день проведения Аукциона, установленный в документации об Аукционе.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51. Помимо сведений, указанных в пункте 25 Положения о закупке, документация об Аукционе должна содержать сведения о дате, месте, времени и порядке проведения Аукциона.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52. Победителем Аукциона признается лицо, заявка которого соответствует требованиям, установленным в документации о закупке, предложившее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за исключением случаев, когда при проведении Аукциона цена договора была снижена до нуля и Аукцион проводится на право заключить договор. В этом случае победителем Аукциона признается лицо, предложившее наиболее высокую цену за право заключить договор.</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53. По итогам проведения Аукциона составляется протокол Аукциона, который подписывается всеми присутствующими членами комиссии и размещается Заказчиком в единой информационной системе не позднее чем через 3 (три) дня со дня подписания такого протокола.  </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54. Заказчик вправе отказаться от проведения Аукциона до наступления даты и времени окончания срока подачи заявок на участие в Аукционе.</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lastRenderedPageBreak/>
        <w:t xml:space="preserve">55. По истечении срока отмены Аукциона в соответствии с </w:t>
      </w:r>
      <w:hyperlink w:anchor="Par0" w:history="1">
        <w:r w:rsidRPr="003A1F96">
          <w:rPr>
            <w:sz w:val="27"/>
            <w:szCs w:val="27"/>
          </w:rPr>
          <w:t xml:space="preserve">пунктом </w:t>
        </w:r>
      </w:hyperlink>
      <w:r w:rsidRPr="003A1F96">
        <w:rPr>
          <w:sz w:val="27"/>
          <w:szCs w:val="27"/>
        </w:rPr>
        <w:t>54 Положения о закупке и до заключения контракта Заказчик вправе отменить определение подрядчика только в случае возникновения обстоятельств непреодолимой силы в соответствии с гражданским законодательством.</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56. Решение об отказе от проведения Аукциона размещается в единой информационной системе в день принятия этого решения.  Аукцион считается отмененным с момента размещения решения о его отмене в единой информационной системе.</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 xml:space="preserve">57. Если по окончании срока подачи заявок на участие в аукционе подана только одна заявка или не подано ни одной, аукцион признается несостоявшимся. </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 xml:space="preserve">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 </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AF3421" w:rsidRPr="003A1F96" w:rsidRDefault="00AF3421" w:rsidP="00AF3421">
      <w:pPr>
        <w:pStyle w:val="ConsPlusNormal"/>
        <w:ind w:firstLine="709"/>
        <w:jc w:val="both"/>
        <w:rPr>
          <w:rFonts w:ascii="Times New Roman" w:hAnsi="Times New Roman" w:cs="Times New Roman"/>
          <w:sz w:val="27"/>
          <w:szCs w:val="27"/>
        </w:rPr>
      </w:pPr>
      <w:bookmarkStart w:id="1" w:name="Par206"/>
      <w:bookmarkEnd w:id="1"/>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Закупка путем проведения конкурса</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59. Выбор поставщика (подрядчика, исполнителя) путем проведения конкурса может осуществляться, если предметом закупки не является простая и (или) стандартно сопоставимая продукция (товары, работы, услуги), первоочередное значение придается оценке квалификации и опыту поставщиков (подрядчиков, исполнителей) либо иным условиям поставки товаров (выполнения работ, оказания услуг), вне зависимости от начальной (максимальной) цены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60. Информация о проведении конкурса, включая извещение о проведении конкурса, конкурсную документацию, проект договора, размещается Заказчиком в единой информационной системе не менее чем за 15 (пятнадцать) дней до установленного в конкурсной документации дня окончания подачи заявок на участие в конкурсе.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61. В случае внесения изменений в извещение о проведении конкурса, конкурсную документацию срок подачи заявок должен быть продлен Заказчиком так, чтобы со дня размещения в единой информационной системе внесенных в извещение о проведении конкурса, конкурсную документацию изменений до даты окончания подачи заявок на участие в конкурсе срок составлял не менее чем 15 (пятнадцать) дней.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62. Заказчик вправе отказаться от проведения конкурса не позднее, чем за 3 (три) дня до даты окончания срока подачи заявок на участие в конкурсе.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63. Для участия в конкурсе участник закупки подает заявку на участие в конкурсе. Требования к содержанию, форме, оформлению и составу заявки на участие в конкурсе указываются в конкурсной документации.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lastRenderedPageBreak/>
        <w:t>64. Заявка на участие в конкурсе должна содержать всю указанную Заказчиком в конкурсной документации информацию. Участник закупки в заявке указывает (декларирует) наименование страны происхождения поставляемых товаров.</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товаров, указанных в заявке на участие в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65. Участник закупки подает заявку на участие в конкурсе в письменной форме в запечатанном конверте.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66. Участник закупки вправе подать только одну заявку на участие в конкурсе в отношении каждого предмета конкурса (лота).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67.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68. Вскрытие конвертов с заявками осуществляется комиссией публично в день, во время, и в месте, указанные в конкурсной документации.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69. Комиссией ведется протокол вскрытия конвертов, который подписывается всеми присутствующими членами комиссии и размещается Заказчиком в единой информационной системе не позднее чем через 3 (три) дня со дня подписания такого протокола.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70. 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71. 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конкурсной документации, и оформляется протокол, который подписывается всеми присутствующими на заседании членами комиссии и представителем Заказчика. Указанный протокол размещается Заказчиком в единой информационной системе не позднее чем через три дня со дня подписания такого протокола.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72. 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конкурсной документацией на основании Порядка оценки заявок на участие в конкурсе и запросе предложений, согласно приложению, к настоящему Положению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74. На основании результатов оценки и сопоставления заявок на участие в </w:t>
      </w:r>
      <w:r w:rsidRPr="003A1F96">
        <w:rPr>
          <w:rFonts w:ascii="Times New Roman" w:hAnsi="Times New Roman" w:cs="Times New Roman"/>
          <w:sz w:val="27"/>
          <w:szCs w:val="27"/>
        </w:rPr>
        <w:lastRenderedPageBreak/>
        <w:t>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75. Победителем конкурса признается участник конкурса,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76. Комиссия ведет протокол оценки и сопоставления заявок на участие в конкурсе, который составляется в двух экземплярах и подписывается всеми присутствующими членами комиссии и размещается Заказчиком в единой информационной системе не позднее чем через 3 (три) дня со дня подписания такого протокола.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77. Заказчик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78. Заказчик вправе отказаться от проведения конкурса до наступления даты и времени окончания срока подачи заявок на участие в конкурсе.</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79. По истечении срока отмены конкурса и до заключения контракта Заказчик вправе отменить определение подрядчика только в случае возникновения обстоятельств непреодолимой силы в соответствии с гражданским законодательством.</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80. Решение об отказе от проведения конкурса размещается в единой информационной системе в день принятия этого решения. Конкурс считается отмененным с момента размещения решения о его отмене в единой информационной системе.</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81. Если на участие в конкурсе не подано заявок либо подана одна заявка, конкурс признается несостоявшимся.</w:t>
      </w:r>
    </w:p>
    <w:p w:rsidR="001F66D6" w:rsidRPr="003A1F96" w:rsidRDefault="00AF3421" w:rsidP="00AF3421">
      <w:pPr>
        <w:autoSpaceDE w:val="0"/>
        <w:autoSpaceDN w:val="0"/>
        <w:adjustRightInd w:val="0"/>
        <w:ind w:firstLine="709"/>
        <w:contextualSpacing/>
        <w:jc w:val="both"/>
        <w:rPr>
          <w:sz w:val="27"/>
          <w:szCs w:val="27"/>
        </w:rPr>
      </w:pPr>
      <w:r w:rsidRPr="003A1F96">
        <w:rPr>
          <w:sz w:val="27"/>
          <w:szCs w:val="27"/>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r w:rsidR="001F66D6" w:rsidRPr="003A1F96">
        <w:rPr>
          <w:sz w:val="27"/>
          <w:szCs w:val="27"/>
        </w:rPr>
        <w:t>.</w:t>
      </w:r>
      <w:r w:rsidRPr="003A1F96">
        <w:rPr>
          <w:sz w:val="27"/>
          <w:szCs w:val="27"/>
        </w:rPr>
        <w:t xml:space="preserve"> </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82. Если к участию в конкурсе не был допущен ни один участник либо был допущен только один участник, конкурс признается несостоявшимся.</w:t>
      </w:r>
    </w:p>
    <w:p w:rsidR="00AF3421" w:rsidRPr="003A1F96" w:rsidRDefault="00AF3421" w:rsidP="00AF3421">
      <w:pPr>
        <w:autoSpaceDE w:val="0"/>
        <w:autoSpaceDN w:val="0"/>
        <w:adjustRightInd w:val="0"/>
        <w:ind w:firstLine="709"/>
        <w:contextualSpacing/>
        <w:jc w:val="both"/>
        <w:rPr>
          <w:sz w:val="27"/>
          <w:szCs w:val="27"/>
        </w:rPr>
      </w:pPr>
      <w:r w:rsidRPr="003A1F96">
        <w:rPr>
          <w:sz w:val="27"/>
          <w:szCs w:val="27"/>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center"/>
        <w:rPr>
          <w:rFonts w:ascii="Times New Roman" w:hAnsi="Times New Roman" w:cs="Times New Roman"/>
          <w:sz w:val="27"/>
          <w:szCs w:val="27"/>
        </w:rPr>
      </w:pPr>
      <w:r w:rsidRPr="003A1F96">
        <w:rPr>
          <w:rFonts w:ascii="Times New Roman" w:hAnsi="Times New Roman" w:cs="Times New Roman"/>
          <w:sz w:val="27"/>
          <w:szCs w:val="27"/>
        </w:rPr>
        <w:t>VII. ПОРЯДОК ЗАКЛЮЧЕНИЯ И ИСПОЛНЕНИЯ ДОГОВОРА</w:t>
      </w:r>
    </w:p>
    <w:p w:rsidR="00AF3421" w:rsidRPr="003A1F96" w:rsidRDefault="00AF3421" w:rsidP="00AF3421">
      <w:pPr>
        <w:pStyle w:val="ConsPlusNormal"/>
        <w:ind w:firstLine="709"/>
        <w:jc w:val="both"/>
        <w:rPr>
          <w:rFonts w:ascii="Times New Roman" w:hAnsi="Times New Roman" w:cs="Times New Roman"/>
          <w:sz w:val="27"/>
          <w:szCs w:val="27"/>
        </w:rPr>
      </w:pP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83.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Положения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84. Договор с победителем либо с участником закупки, заявке на участие, в закупке которого присвоен следующий порядковый номер, с которым в соответствии с Положением о закупке заключается такой договор (далее - участник закупки, обязанный заключить договор), по результатам проведения торгов, процедуры запроса предложений должен быть заключен Заказчиком не ранее чем через 10 (десять) дней и не позднее 20 (двадцати) дней со дня подписания итогового протокола.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85. Договор с участником закупки, обязанным заключить договор, по результатам проведения торгов,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86. В случае если участник закупки, обязанный заключить договор, по результатам проведения торгов не предоставил в течение 10 (десяти) дней Заказчику,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87.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88. Если победителем закупки способом аукциона в электронной форме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 сентября 2016 года </w:t>
      </w:r>
      <w:r w:rsidR="00F2040B">
        <w:rPr>
          <w:rFonts w:ascii="Times New Roman" w:hAnsi="Times New Roman" w:cs="Times New Roman"/>
          <w:sz w:val="27"/>
          <w:szCs w:val="27"/>
        </w:rPr>
        <w:t xml:space="preserve">       </w:t>
      </w:r>
      <w:r w:rsidRPr="003A1F96">
        <w:rPr>
          <w:rFonts w:ascii="Times New Roman" w:hAnsi="Times New Roman" w:cs="Times New Roman"/>
          <w:sz w:val="27"/>
          <w:szCs w:val="27"/>
        </w:rPr>
        <w:t xml:space="preserve">№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3A1F96">
        <w:rPr>
          <w:rFonts w:ascii="Times New Roman" w:hAnsi="Times New Roman" w:cs="Times New Roman"/>
          <w:sz w:val="27"/>
          <w:szCs w:val="27"/>
        </w:rPr>
        <w:lastRenderedPageBreak/>
        <w:t>функциональным характеристикам товаров, указанным в договоре.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89. Заказчик вправе отказаться от заключения договора с участником закупки, обязанным заключить договор, в случаях:</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 несоответствия участника закупки, обязанного заключить договор, требованиям, установленным в документации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в случае, если договор, заключаемый по итогам процедуры закупки, является крупной сделкой и (или) сделкой, в совершении которой имеется заинтересованность, и предварительное согласие в совершении такой сделки не получено в соответствии с законодательством Российской Федерации.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90.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91.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Преддоговорные переговоры должны входить в сроки заключения договоров.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процедуры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92. Заказчик по согласованию с поставщиком (подрядчиком, исполнителем) при заключении и исполнении договора вправе изменить:</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б) если по предложению Заказчика увеличивается предусмотренное контрактом количество товара, объем работы или услуги, или уменьшается предусмотренное контрактом количество поставляемого товара, объем выполняемой работы или оказываемой услуги.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2) Изменение в соответствии с законодательством Российской Федерации регулируемых цен (тарифов) на товары, работы, услуги.</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 xml:space="preserve">93. В случае если при заключении и исполнении договора изменяются объем, </w:t>
      </w:r>
      <w:r w:rsidRPr="003A1F96">
        <w:rPr>
          <w:rFonts w:ascii="Times New Roman" w:hAnsi="Times New Roman" w:cs="Times New Roman"/>
          <w:sz w:val="27"/>
          <w:szCs w:val="27"/>
        </w:rPr>
        <w:lastRenderedPageBreak/>
        <w:t>цена закупаемой продукции,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94.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95. Расторжение договора допускается по основаниям и в порядке, предусмотренном гражданским законодательством и договором.</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96. В случае если договор, заключаемый по итогам процедуры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В случае неполучения соответствующего предварительного согласования Заказчик обязан отказаться от заключения договора на основании подпункта 2 пункта 8</w:t>
      </w:r>
      <w:r w:rsidR="002173A3">
        <w:rPr>
          <w:rFonts w:ascii="Times New Roman" w:hAnsi="Times New Roman" w:cs="Times New Roman"/>
          <w:sz w:val="27"/>
          <w:szCs w:val="27"/>
        </w:rPr>
        <w:t>9</w:t>
      </w:r>
      <w:r w:rsidRPr="003A1F96">
        <w:rPr>
          <w:rFonts w:ascii="Times New Roman" w:hAnsi="Times New Roman" w:cs="Times New Roman"/>
          <w:sz w:val="27"/>
          <w:szCs w:val="27"/>
        </w:rPr>
        <w:t xml:space="preserve"> Положения о закупке.</w:t>
      </w:r>
    </w:p>
    <w:p w:rsidR="00AF3421" w:rsidRPr="003A1F96"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97. В случае если предварительное согласие и (или) одобрение сделки, предусмотренное пунктом 96 Положения о закупке, не может быть получено в срок, указанный в пункте 84 Положения о закупке, и Заказчик заключил договор, то такой договор подлежит последующему одобрению. В случае если сделка не одобрена, Заказчик вправе в одностороннем порядке отказаться от исполнения договора, уведомив об этом поставщика (подрядчика, исполнителя).</w:t>
      </w:r>
    </w:p>
    <w:p w:rsidR="00AF3421" w:rsidRDefault="00AF3421" w:rsidP="00AF3421">
      <w:pPr>
        <w:pStyle w:val="ConsPlusNormal"/>
        <w:ind w:firstLine="709"/>
        <w:jc w:val="both"/>
        <w:rPr>
          <w:rFonts w:ascii="Times New Roman" w:hAnsi="Times New Roman" w:cs="Times New Roman"/>
          <w:sz w:val="27"/>
          <w:szCs w:val="27"/>
        </w:rPr>
      </w:pPr>
      <w:r w:rsidRPr="003A1F96">
        <w:rPr>
          <w:rFonts w:ascii="Times New Roman" w:hAnsi="Times New Roman" w:cs="Times New Roman"/>
          <w:sz w:val="27"/>
          <w:szCs w:val="27"/>
        </w:rPr>
        <w:t>98. Размещение Заказчиками в единой информационной системе информации о закупке осуществляется без взимания платы. 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DB7654" w:rsidRDefault="00DB7654" w:rsidP="00DB7654">
      <w:pPr>
        <w:pStyle w:val="ConsPlusNormal"/>
        <w:ind w:firstLine="0"/>
        <w:jc w:val="center"/>
        <w:rPr>
          <w:rFonts w:ascii="Times New Roman" w:hAnsi="Times New Roman" w:cs="Times New Roman"/>
          <w:sz w:val="27"/>
          <w:szCs w:val="27"/>
        </w:rPr>
      </w:pPr>
    </w:p>
    <w:p w:rsidR="00DB7654" w:rsidRDefault="00DB7654" w:rsidP="00DB7654">
      <w:pPr>
        <w:pStyle w:val="ConsPlusNormal"/>
        <w:ind w:firstLine="0"/>
        <w:jc w:val="center"/>
        <w:rPr>
          <w:rFonts w:ascii="Times New Roman" w:hAnsi="Times New Roman" w:cs="Times New Roman"/>
          <w:sz w:val="27"/>
          <w:szCs w:val="27"/>
        </w:rPr>
      </w:pPr>
      <w:r>
        <w:rPr>
          <w:rFonts w:ascii="Times New Roman" w:hAnsi="Times New Roman" w:cs="Times New Roman"/>
          <w:sz w:val="27"/>
          <w:szCs w:val="27"/>
        </w:rPr>
        <w:t>_____________________________________________________</w:t>
      </w:r>
    </w:p>
    <w:p w:rsidR="00DB7654" w:rsidRDefault="00DB7654" w:rsidP="00DB7654">
      <w:pPr>
        <w:pStyle w:val="ConsPlusNormal"/>
        <w:ind w:firstLine="0"/>
        <w:jc w:val="center"/>
        <w:rPr>
          <w:rFonts w:ascii="Times New Roman" w:hAnsi="Times New Roman" w:cs="Times New Roman"/>
          <w:sz w:val="27"/>
          <w:szCs w:val="27"/>
        </w:rPr>
      </w:pPr>
      <w:r>
        <w:rPr>
          <w:rFonts w:ascii="Times New Roman" w:hAnsi="Times New Roman" w:cs="Times New Roman"/>
          <w:sz w:val="27"/>
          <w:szCs w:val="27"/>
        </w:rPr>
        <w:t>_________________________________________</w:t>
      </w:r>
    </w:p>
    <w:p w:rsidR="00DB7654" w:rsidRPr="003A1F96" w:rsidRDefault="00DB7654" w:rsidP="00DB7654">
      <w:pPr>
        <w:pStyle w:val="ConsPlusNormal"/>
        <w:ind w:firstLine="0"/>
        <w:jc w:val="center"/>
        <w:rPr>
          <w:rFonts w:ascii="Times New Roman" w:hAnsi="Times New Roman" w:cs="Times New Roman"/>
          <w:sz w:val="27"/>
          <w:szCs w:val="27"/>
        </w:rPr>
      </w:pPr>
      <w:r>
        <w:rPr>
          <w:rFonts w:ascii="Times New Roman" w:hAnsi="Times New Roman" w:cs="Times New Roman"/>
          <w:sz w:val="27"/>
          <w:szCs w:val="27"/>
        </w:rPr>
        <w:t>______________________________</w:t>
      </w:r>
    </w:p>
    <w:sectPr w:rsidR="00DB7654" w:rsidRPr="003A1F96" w:rsidSect="003A1F96">
      <w:headerReference w:type="default" r:id="rId6"/>
      <w:pgSz w:w="11906" w:h="16838"/>
      <w:pgMar w:top="851" w:right="709" w:bottom="85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19" w:rsidRDefault="00006D19" w:rsidP="00E334AE">
      <w:r>
        <w:separator/>
      </w:r>
    </w:p>
  </w:endnote>
  <w:endnote w:type="continuationSeparator" w:id="0">
    <w:p w:rsidR="00006D19" w:rsidRDefault="00006D19" w:rsidP="00E3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19" w:rsidRDefault="00006D19" w:rsidP="00E334AE">
      <w:r>
        <w:separator/>
      </w:r>
    </w:p>
  </w:footnote>
  <w:footnote w:type="continuationSeparator" w:id="0">
    <w:p w:rsidR="00006D19" w:rsidRDefault="00006D19" w:rsidP="00E334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975166"/>
      <w:docPartObj>
        <w:docPartGallery w:val="Page Numbers (Top of Page)"/>
        <w:docPartUnique/>
      </w:docPartObj>
    </w:sdtPr>
    <w:sdtEndPr/>
    <w:sdtContent>
      <w:p w:rsidR="00E334AE" w:rsidRDefault="00E334AE">
        <w:pPr>
          <w:pStyle w:val="a3"/>
          <w:jc w:val="center"/>
        </w:pPr>
        <w:r w:rsidRPr="00E334AE">
          <w:rPr>
            <w:sz w:val="20"/>
          </w:rPr>
          <w:fldChar w:fldCharType="begin"/>
        </w:r>
        <w:r w:rsidRPr="00E334AE">
          <w:rPr>
            <w:sz w:val="20"/>
          </w:rPr>
          <w:instrText>PAGE   \* MERGEFORMAT</w:instrText>
        </w:r>
        <w:r w:rsidRPr="00E334AE">
          <w:rPr>
            <w:sz w:val="20"/>
          </w:rPr>
          <w:fldChar w:fldCharType="separate"/>
        </w:r>
        <w:r w:rsidR="00540F12">
          <w:rPr>
            <w:noProof/>
            <w:sz w:val="20"/>
          </w:rPr>
          <w:t>2</w:t>
        </w:r>
        <w:r w:rsidRPr="00E334AE">
          <w:rPr>
            <w:sz w:val="20"/>
          </w:rPr>
          <w:fldChar w:fldCharType="end"/>
        </w:r>
      </w:p>
    </w:sdtContent>
  </w:sdt>
  <w:p w:rsidR="00E334AE" w:rsidRDefault="00E334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21"/>
    <w:rsid w:val="00006D19"/>
    <w:rsid w:val="00035D5D"/>
    <w:rsid w:val="000B72B6"/>
    <w:rsid w:val="000C5CC0"/>
    <w:rsid w:val="000E4D12"/>
    <w:rsid w:val="00106301"/>
    <w:rsid w:val="001F0EEA"/>
    <w:rsid w:val="001F66D6"/>
    <w:rsid w:val="00205EBC"/>
    <w:rsid w:val="002173A3"/>
    <w:rsid w:val="002D1C44"/>
    <w:rsid w:val="003A1F96"/>
    <w:rsid w:val="003A2499"/>
    <w:rsid w:val="003F04CB"/>
    <w:rsid w:val="004C178D"/>
    <w:rsid w:val="00540F12"/>
    <w:rsid w:val="00603C34"/>
    <w:rsid w:val="0062739B"/>
    <w:rsid w:val="006F1776"/>
    <w:rsid w:val="00705B65"/>
    <w:rsid w:val="00710F7D"/>
    <w:rsid w:val="00733276"/>
    <w:rsid w:val="00773633"/>
    <w:rsid w:val="007A7456"/>
    <w:rsid w:val="008011E5"/>
    <w:rsid w:val="008740D5"/>
    <w:rsid w:val="008A0362"/>
    <w:rsid w:val="00924346"/>
    <w:rsid w:val="00973C28"/>
    <w:rsid w:val="009770B4"/>
    <w:rsid w:val="009A0717"/>
    <w:rsid w:val="009F51FA"/>
    <w:rsid w:val="00A44A0D"/>
    <w:rsid w:val="00A63D68"/>
    <w:rsid w:val="00AA005B"/>
    <w:rsid w:val="00AE4CCE"/>
    <w:rsid w:val="00AF3421"/>
    <w:rsid w:val="00B26517"/>
    <w:rsid w:val="00CB3056"/>
    <w:rsid w:val="00DB7654"/>
    <w:rsid w:val="00E334AE"/>
    <w:rsid w:val="00E82A95"/>
    <w:rsid w:val="00F14CE2"/>
    <w:rsid w:val="00F2040B"/>
    <w:rsid w:val="00FC5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CBFB8-8AEB-493C-8246-5670DC19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421"/>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4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E334AE"/>
    <w:pPr>
      <w:tabs>
        <w:tab w:val="center" w:pos="4677"/>
        <w:tab w:val="right" w:pos="9355"/>
      </w:tabs>
    </w:pPr>
  </w:style>
  <w:style w:type="character" w:customStyle="1" w:styleId="a4">
    <w:name w:val="Верхний колонтитул Знак"/>
    <w:basedOn w:val="a0"/>
    <w:link w:val="a3"/>
    <w:uiPriority w:val="99"/>
    <w:rsid w:val="00E334AE"/>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E334AE"/>
    <w:pPr>
      <w:tabs>
        <w:tab w:val="center" w:pos="4677"/>
        <w:tab w:val="right" w:pos="9355"/>
      </w:tabs>
    </w:pPr>
  </w:style>
  <w:style w:type="character" w:customStyle="1" w:styleId="a6">
    <w:name w:val="Нижний колонтитул Знак"/>
    <w:basedOn w:val="a0"/>
    <w:link w:val="a5"/>
    <w:uiPriority w:val="99"/>
    <w:rsid w:val="00E334AE"/>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A63D68"/>
    <w:rPr>
      <w:rFonts w:ascii="Segoe UI" w:hAnsi="Segoe UI" w:cs="Segoe UI"/>
      <w:sz w:val="18"/>
      <w:szCs w:val="18"/>
    </w:rPr>
  </w:style>
  <w:style w:type="character" w:customStyle="1" w:styleId="a8">
    <w:name w:val="Текст выноски Знак"/>
    <w:basedOn w:val="a0"/>
    <w:link w:val="a7"/>
    <w:uiPriority w:val="99"/>
    <w:semiHidden/>
    <w:rsid w:val="00A63D6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8906</Words>
  <Characters>50769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Кизимова Ольга</dc:creator>
  <cp:keywords/>
  <dc:description/>
  <cp:lastModifiedBy>ЗамДиректора</cp:lastModifiedBy>
  <cp:revision>2</cp:revision>
  <cp:lastPrinted>2018-12-26T07:47:00Z</cp:lastPrinted>
  <dcterms:created xsi:type="dcterms:W3CDTF">2026-07-02T07:30:00Z</dcterms:created>
  <dcterms:modified xsi:type="dcterms:W3CDTF">2026-07-02T07:30:00Z</dcterms:modified>
</cp:coreProperties>
</file>